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B3684C" w:rsidRPr="00B3684C" w:rsidRDefault="00B3684C" w:rsidP="00B3684C">
      <w:pPr>
        <w:pStyle w:val="Heading1"/>
      </w:pPr>
      <w:bookmarkStart w:id="0" w:name="_GoBack"/>
      <w:r w:rsidRPr="00B3684C">
        <w:t>Escapes or avoids social situation with adult</w:t>
      </w:r>
    </w:p>
    <w:bookmarkEnd w:id="0" w:displacedByCustomXml="next"/>
    <w:sdt>
      <w:sdtPr>
        <w:id w:val="97371203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en-AU" w:eastAsia="zh-CN"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080A36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51169" w:history="1">
            <w:r w:rsidR="00080A36" w:rsidRPr="00DA0DAC">
              <w:rPr>
                <w:rStyle w:val="Hyperlink"/>
                <w:noProof/>
              </w:rPr>
              <w:t>Escapes or avoids stimulation or sensation</w:t>
            </w:r>
            <w:r w:rsidR="00080A36">
              <w:rPr>
                <w:noProof/>
                <w:webHidden/>
              </w:rPr>
              <w:tab/>
            </w:r>
            <w:r w:rsidR="00080A36">
              <w:rPr>
                <w:noProof/>
                <w:webHidden/>
              </w:rPr>
              <w:fldChar w:fldCharType="begin"/>
            </w:r>
            <w:r w:rsidR="00080A36">
              <w:rPr>
                <w:noProof/>
                <w:webHidden/>
              </w:rPr>
              <w:instrText xml:space="preserve"> PAGEREF _Toc53151169 \h </w:instrText>
            </w:r>
            <w:r w:rsidR="00080A36">
              <w:rPr>
                <w:noProof/>
                <w:webHidden/>
              </w:rPr>
            </w:r>
            <w:r w:rsidR="00080A36">
              <w:rPr>
                <w:noProof/>
                <w:webHidden/>
              </w:rPr>
              <w:fldChar w:fldCharType="separate"/>
            </w:r>
            <w:r w:rsidR="00080A36">
              <w:rPr>
                <w:noProof/>
                <w:webHidden/>
              </w:rPr>
              <w:t>1</w:t>
            </w:r>
            <w:r w:rsidR="00080A36"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70" w:history="1">
            <w:r w:rsidRPr="00DA0DAC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71" w:history="1">
            <w:r w:rsidRPr="00DA0DAC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2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Visual supports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3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Technology aided instruction and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4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Scripting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5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Functional communication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76" w:history="1">
            <w:r w:rsidRPr="00DA0DAC">
              <w:rPr>
                <w:rStyle w:val="Hyperlink"/>
                <w:noProof/>
              </w:rPr>
              <w:t>Health and Wellbeing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7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Scheduled exercise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8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Regular medical and dental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79" w:history="1">
            <w:r w:rsidRPr="00DA0DAC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0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Social narratives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1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Scripting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82" w:history="1">
            <w:r w:rsidRPr="00DA0DAC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3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Self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4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Task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5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Preferred items/High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86" w:history="1">
            <w:r w:rsidRPr="00DA0DAC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7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Physical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88" w:history="1">
            <w:r w:rsidRPr="00DA0DAC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9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Novel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90" w:history="1">
            <w:r w:rsidRPr="00DA0DAC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1" w:history="1">
            <w:r w:rsidRPr="00DA0DAC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2" w:history="1">
            <w:r w:rsidRPr="00DA0DAC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3" w:history="1">
            <w:r w:rsidRPr="00DA0DAC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4" w:history="1">
            <w:r w:rsidRPr="00DA0DAC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5" w:history="1">
            <w:r w:rsidRPr="00DA0DAC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96" w:history="1">
            <w:r w:rsidRPr="00DA0DAC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7" w:history="1">
            <w:r w:rsidRPr="00DA0DAC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98" w:history="1">
            <w:r w:rsidRPr="00DA0DAC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9" w:history="1">
            <w:r w:rsidRPr="00DA0DAC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200" w:history="1">
            <w:r w:rsidRPr="00DA0DAC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201" w:history="1">
            <w:r w:rsidRPr="00DA0DAC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202" w:history="1">
            <w:r w:rsidRPr="00DA0DAC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203" w:history="1">
            <w:r w:rsidRPr="00DA0DAC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1" w:name="_Toc53151170"/>
      <w:r w:rsidRPr="00C559C9">
        <w:lastRenderedPageBreak/>
        <w:t>C</w:t>
      </w:r>
      <w:r>
        <w:t>ontext</w:t>
      </w:r>
      <w:bookmarkEnd w:id="1"/>
    </w:p>
    <w:p w:rsidR="00B3684C" w:rsidRPr="00B3684C" w:rsidRDefault="00B3684C" w:rsidP="00B3684C">
      <w:pPr>
        <w:pStyle w:val="Heading3"/>
      </w:pPr>
      <w:bookmarkStart w:id="2" w:name="_Toc53151190"/>
      <w:r w:rsidRPr="00B3684C">
        <w:rPr>
          <w:rStyle w:val="Strong"/>
          <w:b w:val="0"/>
          <w:bCs w:val="0"/>
        </w:rPr>
        <w:t>Communication</w:t>
      </w:r>
    </w:p>
    <w:p w:rsidR="00B3684C" w:rsidRPr="00B3684C" w:rsidRDefault="00B3684C" w:rsidP="00B3684C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7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Technology aided instruction and intervention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8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Scripting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9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communication training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Health and Wellbeing</w:t>
      </w:r>
    </w:p>
    <w:p w:rsidR="00B3684C" w:rsidRPr="00B3684C" w:rsidRDefault="00B3684C" w:rsidP="00B3684C">
      <w:pPr>
        <w:pStyle w:val="ListParagraph"/>
        <w:numPr>
          <w:ilvl w:val="0"/>
          <w:numId w:val="2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0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Cognitive behaviour therapy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1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Mindfulness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Social Relationships</w:t>
      </w:r>
    </w:p>
    <w:p w:rsidR="00B3684C" w:rsidRPr="00B3684C" w:rsidRDefault="00B3684C" w:rsidP="00B3684C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2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Peer mediated intervention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3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narratives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4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Non contingent positive attention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5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Control/choice</w:t>
      </w:r>
    </w:p>
    <w:p w:rsidR="00B3684C" w:rsidRPr="00B3684C" w:rsidRDefault="00B3684C" w:rsidP="00B3684C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6" w:tgtFrame="_blank" w:history="1">
        <w:proofErr w:type="spellStart"/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Self management</w:t>
        </w:r>
        <w:proofErr w:type="spellEnd"/>
      </w:hyperlink>
    </w:p>
    <w:p w:rsidR="00B3684C" w:rsidRPr="00B3684C" w:rsidRDefault="00B3684C" w:rsidP="00B3684C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7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sequence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8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Preferred items/High interest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Mobility or access</w:t>
      </w:r>
    </w:p>
    <w:p w:rsidR="00B3684C" w:rsidRPr="00B3684C" w:rsidRDefault="00B3684C" w:rsidP="00B3684C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Physical access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Adult time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Routine activity</w:t>
      </w:r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Active teaching of rules</w:t>
        </w:r>
      </w:hyperlink>
    </w:p>
    <w:p w:rsidR="00080A36" w:rsidRPr="00080A36" w:rsidRDefault="00080A36" w:rsidP="00080A36">
      <w:pPr>
        <w:pStyle w:val="Heading2"/>
      </w:pPr>
      <w:r w:rsidRPr="00080A36">
        <w:t>P</w:t>
      </w:r>
      <w:r>
        <w:t>revent</w:t>
      </w:r>
      <w:bookmarkEnd w:id="2"/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Antecedent based intervention</w:t>
      </w:r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Alternative schedule of liked and disliked tasks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Modified instruction delivery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Modify delivery of instruction or request</w:t>
      </w:r>
    </w:p>
    <w:p w:rsidR="00B3684C" w:rsidRPr="00B3684C" w:rsidRDefault="00B3684C" w:rsidP="00B3684C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Environmental adjustments</w:t>
      </w:r>
    </w:p>
    <w:p w:rsidR="00B3684C" w:rsidRPr="00B3684C" w:rsidRDefault="00B3684C" w:rsidP="00B3684C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Curriculum and instructional modifications</w:t>
      </w:r>
    </w:p>
    <w:p w:rsidR="00B3684C" w:rsidRPr="00B3684C" w:rsidRDefault="00B3684C" w:rsidP="00B3684C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Pr="00C559C9" w:rsidRDefault="00C559C9" w:rsidP="00C559C9"/>
    <w:p w:rsidR="00C559C9" w:rsidRDefault="00C559C9" w:rsidP="00C559C9">
      <w:pPr>
        <w:pStyle w:val="Heading2"/>
      </w:pPr>
      <w:bookmarkStart w:id="3" w:name="_Toc53151196"/>
      <w:r>
        <w:t>D</w:t>
      </w:r>
      <w:r w:rsidR="00D87693">
        <w:t>esired</w:t>
      </w:r>
      <w:bookmarkEnd w:id="3"/>
    </w:p>
    <w:p w:rsidR="00B3684C" w:rsidRPr="00B3684C" w:rsidRDefault="00B3684C" w:rsidP="00B3684C">
      <w:pPr>
        <w:pStyle w:val="Heading3"/>
      </w:pPr>
      <w:bookmarkStart w:id="4" w:name="_Toc53151198"/>
      <w:r w:rsidRPr="00B3684C">
        <w:rPr>
          <w:rStyle w:val="Strong"/>
          <w:b w:val="0"/>
          <w:bCs w:val="0"/>
        </w:rPr>
        <w:t>Teach/strengthen desired behaviours or skills that serve the same function as problem behaviour</w:t>
      </w:r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r w:rsidRPr="00D87693">
        <w:t>A</w:t>
      </w:r>
      <w:r>
        <w:t>cceptable</w:t>
      </w:r>
      <w:bookmarkEnd w:id="4"/>
    </w:p>
    <w:p w:rsidR="00B3684C" w:rsidRPr="00B3684C" w:rsidRDefault="00B3684C" w:rsidP="00B3684C">
      <w:pPr>
        <w:pStyle w:val="Heading3"/>
      </w:pPr>
      <w:bookmarkStart w:id="5" w:name="_Toc53151200"/>
      <w:r w:rsidRPr="00B3684C">
        <w:rPr>
          <w:rStyle w:val="Strong"/>
          <w:b w:val="0"/>
          <w:bCs w:val="0"/>
        </w:rPr>
        <w:t>Teach/strengthen acceptable alternative behaviours or skills that serve the same function as problem behaviour</w:t>
      </w:r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B3684C" w:rsidRPr="00B3684C" w:rsidRDefault="00B3684C" w:rsidP="00B3684C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r w:rsidRPr="00D87693">
        <w:t>C</w:t>
      </w:r>
      <w:r>
        <w:t>onsequence</w:t>
      </w:r>
      <w:bookmarkEnd w:id="5"/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Positive reinforcement</w:t>
      </w:r>
    </w:p>
    <w:p w:rsidR="00B3684C" w:rsidRPr="00B3684C" w:rsidRDefault="00B3684C" w:rsidP="00B3684C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Reinforcement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Non contingent reinforcement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Differential reinforcement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Minimise reinforcement for problem behaviour</w:t>
      </w:r>
    </w:p>
    <w:p w:rsidR="00B3684C" w:rsidRPr="00B3684C" w:rsidRDefault="00B3684C" w:rsidP="00B3684C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2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interruption/redirection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3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contract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Sit and watch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5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B3684C" w:rsidRPr="00B3684C" w:rsidRDefault="00B3684C" w:rsidP="00B3684C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6" w:tgtFrame="_blank" w:history="1">
        <w:r w:rsidRPr="00B3684C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B3684C" w:rsidRPr="00B3684C" w:rsidRDefault="00B3684C" w:rsidP="00B3684C">
      <w:pPr>
        <w:pStyle w:val="Heading3"/>
      </w:pPr>
      <w:r w:rsidRPr="00B3684C">
        <w:rPr>
          <w:rStyle w:val="Strong"/>
          <w:b w:val="0"/>
          <w:bCs w:val="0"/>
        </w:rPr>
        <w:t>Appropriate negative consequences for problem behaviour if needed</w:t>
      </w:r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AD"/>
    <w:multiLevelType w:val="hybridMultilevel"/>
    <w:tmpl w:val="749C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0E8"/>
    <w:multiLevelType w:val="hybridMultilevel"/>
    <w:tmpl w:val="F370B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D76"/>
    <w:multiLevelType w:val="hybridMultilevel"/>
    <w:tmpl w:val="FB3C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22E9"/>
    <w:multiLevelType w:val="hybridMultilevel"/>
    <w:tmpl w:val="23AE1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0EE8"/>
    <w:multiLevelType w:val="hybridMultilevel"/>
    <w:tmpl w:val="6C20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4B1"/>
    <w:multiLevelType w:val="hybridMultilevel"/>
    <w:tmpl w:val="70EC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A49"/>
    <w:multiLevelType w:val="hybridMultilevel"/>
    <w:tmpl w:val="FC6A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1E92"/>
    <w:multiLevelType w:val="hybridMultilevel"/>
    <w:tmpl w:val="EF2AD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4609"/>
    <w:multiLevelType w:val="hybridMultilevel"/>
    <w:tmpl w:val="0DC6B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D2E67"/>
    <w:multiLevelType w:val="hybridMultilevel"/>
    <w:tmpl w:val="DF622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3E9A"/>
    <w:multiLevelType w:val="hybridMultilevel"/>
    <w:tmpl w:val="9A486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25F69"/>
    <w:multiLevelType w:val="hybridMultilevel"/>
    <w:tmpl w:val="1DE6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7D44"/>
    <w:multiLevelType w:val="hybridMultilevel"/>
    <w:tmpl w:val="F450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AE4"/>
    <w:multiLevelType w:val="hybridMultilevel"/>
    <w:tmpl w:val="A08A7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7078"/>
    <w:multiLevelType w:val="hybridMultilevel"/>
    <w:tmpl w:val="1BE8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6BBD"/>
    <w:multiLevelType w:val="hybridMultilevel"/>
    <w:tmpl w:val="F7260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0F7A"/>
    <w:multiLevelType w:val="hybridMultilevel"/>
    <w:tmpl w:val="8DE8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E9"/>
    <w:multiLevelType w:val="hybridMultilevel"/>
    <w:tmpl w:val="796EF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CE0"/>
    <w:multiLevelType w:val="hybridMultilevel"/>
    <w:tmpl w:val="59C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5BB7"/>
    <w:multiLevelType w:val="hybridMultilevel"/>
    <w:tmpl w:val="9446E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306F9"/>
    <w:multiLevelType w:val="hybridMultilevel"/>
    <w:tmpl w:val="4C2CC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4394"/>
    <w:multiLevelType w:val="hybridMultilevel"/>
    <w:tmpl w:val="73D65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E3D04"/>
    <w:multiLevelType w:val="hybridMultilevel"/>
    <w:tmpl w:val="2BF26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E0025"/>
    <w:multiLevelType w:val="hybridMultilevel"/>
    <w:tmpl w:val="805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769"/>
    <w:multiLevelType w:val="hybridMultilevel"/>
    <w:tmpl w:val="E9D2B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96754"/>
    <w:multiLevelType w:val="hybridMultilevel"/>
    <w:tmpl w:val="65BEA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E4994"/>
    <w:multiLevelType w:val="hybridMultilevel"/>
    <w:tmpl w:val="E46E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05EED"/>
    <w:multiLevelType w:val="hybridMultilevel"/>
    <w:tmpl w:val="F426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7B7A"/>
    <w:multiLevelType w:val="hybridMultilevel"/>
    <w:tmpl w:val="8104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5899"/>
    <w:multiLevelType w:val="hybridMultilevel"/>
    <w:tmpl w:val="6AFA7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26607"/>
    <w:multiLevelType w:val="hybridMultilevel"/>
    <w:tmpl w:val="DA769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3AA4"/>
    <w:multiLevelType w:val="hybridMultilevel"/>
    <w:tmpl w:val="B246D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3"/>
  </w:num>
  <w:num w:numId="5">
    <w:abstractNumId w:val="25"/>
  </w:num>
  <w:num w:numId="6">
    <w:abstractNumId w:val="4"/>
  </w:num>
  <w:num w:numId="7">
    <w:abstractNumId w:val="26"/>
  </w:num>
  <w:num w:numId="8">
    <w:abstractNumId w:val="7"/>
  </w:num>
  <w:num w:numId="9">
    <w:abstractNumId w:val="18"/>
  </w:num>
  <w:num w:numId="10">
    <w:abstractNumId w:val="6"/>
  </w:num>
  <w:num w:numId="11">
    <w:abstractNumId w:val="31"/>
  </w:num>
  <w:num w:numId="12">
    <w:abstractNumId w:val="28"/>
  </w:num>
  <w:num w:numId="13">
    <w:abstractNumId w:val="24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30"/>
  </w:num>
  <w:num w:numId="19">
    <w:abstractNumId w:val="29"/>
  </w:num>
  <w:num w:numId="20">
    <w:abstractNumId w:val="2"/>
  </w:num>
  <w:num w:numId="21">
    <w:abstractNumId w:val="20"/>
  </w:num>
  <w:num w:numId="22">
    <w:abstractNumId w:val="19"/>
  </w:num>
  <w:num w:numId="23">
    <w:abstractNumId w:val="27"/>
  </w:num>
  <w:num w:numId="24">
    <w:abstractNumId w:val="17"/>
  </w:num>
  <w:num w:numId="25">
    <w:abstractNumId w:val="3"/>
  </w:num>
  <w:num w:numId="26">
    <w:abstractNumId w:val="13"/>
  </w:num>
  <w:num w:numId="27">
    <w:abstractNumId w:val="22"/>
  </w:num>
  <w:num w:numId="28">
    <w:abstractNumId w:val="10"/>
  </w:num>
  <w:num w:numId="29">
    <w:abstractNumId w:val="1"/>
  </w:num>
  <w:num w:numId="30">
    <w:abstractNumId w:val="9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80A36"/>
    <w:rsid w:val="00703C45"/>
    <w:rsid w:val="00B3684C"/>
    <w:rsid w:val="00C559C9"/>
    <w:rsid w:val="00D87693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558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5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0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7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4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0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3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4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0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ismhub.education.qld.gov.au/resources/functional-behaviour-assessment-tool/help/social-narratives" TargetMode="External"/><Relationship Id="rId18" Type="http://schemas.openxmlformats.org/officeDocument/2006/relationships/hyperlink" Target="https://autismhub.education.qld.gov.au/resources/functional-behaviour-assessment-tool/help/preferred-items-activity" TargetMode="External"/><Relationship Id="rId26" Type="http://schemas.openxmlformats.org/officeDocument/2006/relationships/hyperlink" Target="https://autismhub.education.qld.gov.au/resources/functional-behaviour-assessment-tool/help/modified-instruction-delivery" TargetMode="External"/><Relationship Id="rId39" Type="http://schemas.openxmlformats.org/officeDocument/2006/relationships/hyperlink" Target="https://autismhub.education.qld.gov.au/resources/functional-behaviour-assessment-tool/help/training-diversely" TargetMode="External"/><Relationship Id="rId21" Type="http://schemas.openxmlformats.org/officeDocument/2006/relationships/hyperlink" Target="https://autismhub.education.qld.gov.au/resources/functional-behaviour-assessment-tool/help/active-teaching-of-rules" TargetMode="External"/><Relationship Id="rId34" Type="http://schemas.openxmlformats.org/officeDocument/2006/relationships/hyperlink" Target="https://autismhub.education.qld.gov.au/resources/functional-behaviour-assessment-tool/help/discrete-trial-training" TargetMode="External"/><Relationship Id="rId42" Type="http://schemas.openxmlformats.org/officeDocument/2006/relationships/hyperlink" Target="https://autismhub.education.qld.gov.au/resources/functional-behaviour-assessment-tool/help/modelling" TargetMode="External"/><Relationship Id="rId47" Type="http://schemas.openxmlformats.org/officeDocument/2006/relationships/hyperlink" Target="https://autismhub.education.qld.gov.au/resources/functional-behaviour-assessment-tool/help/functional-mediators" TargetMode="External"/><Relationship Id="rId50" Type="http://schemas.openxmlformats.org/officeDocument/2006/relationships/hyperlink" Target="https://autismhub.education.qld.gov.au/resources/functional-behaviour-assessment-tool/help/differential-reinforcement" TargetMode="External"/><Relationship Id="rId55" Type="http://schemas.openxmlformats.org/officeDocument/2006/relationships/hyperlink" Target="https://autismhub.education.qld.gov.au/resources/functional-behaviour-assessment-tool/help/removal-of-punishment" TargetMode="Externa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self-management" TargetMode="External"/><Relationship Id="rId29" Type="http://schemas.openxmlformats.org/officeDocument/2006/relationships/hyperlink" Target="https://autismhub.education.qld.gov.au/resources/functional-behaviour-assessment-tool/help/prompting" TargetMode="External"/><Relationship Id="rId11" Type="http://schemas.openxmlformats.org/officeDocument/2006/relationships/hyperlink" Target="https://autismhub.education.qld.gov.au/resources/functional-behaviour-assessment-tool/help/mindfulness" TargetMode="External"/><Relationship Id="rId24" Type="http://schemas.openxmlformats.org/officeDocument/2006/relationships/hyperlink" Target="https://autismhub.education.qld.gov.au/resources/functional-behaviour-assessment-tool/help/pre-activity-intervention" TargetMode="External"/><Relationship Id="rId32" Type="http://schemas.openxmlformats.org/officeDocument/2006/relationships/hyperlink" Target="https://autismhub.education.qld.gov.au/resources/functional-behaviour-assessment-tool/help/task-analysis" TargetMode="External"/><Relationship Id="rId37" Type="http://schemas.openxmlformats.org/officeDocument/2006/relationships/hyperlink" Target="https://autismhub.education.qld.gov.au/resources/functional-behaviour-assessment-tool/help/video-modelling" TargetMode="External"/><Relationship Id="rId40" Type="http://schemas.openxmlformats.org/officeDocument/2006/relationships/hyperlink" Target="https://autismhub.education.qld.gov.au/resources/functional-behaviour-assessment-tool/help/functional-mediators" TargetMode="External"/><Relationship Id="rId45" Type="http://schemas.openxmlformats.org/officeDocument/2006/relationships/hyperlink" Target="https://autismhub.education.qld.gov.au/resources/functional-behaviour-assessment-tool/help/naturalistic-intervention" TargetMode="External"/><Relationship Id="rId53" Type="http://schemas.openxmlformats.org/officeDocument/2006/relationships/hyperlink" Target="https://autismhub.education.qld.gov.au/resources/functional-behaviour-assessment-tool/help/behaviour-contrac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openxmlformats.org/officeDocument/2006/relationships/hyperlink" Target="https://autismhub.education.qld.gov.au/resources/functional-behaviour-assessment-tool/help/physical-access" TargetMode="External"/><Relationship Id="rId14" Type="http://schemas.openxmlformats.org/officeDocument/2006/relationships/hyperlink" Target="https://autismhub.education.qld.gov.au/resources/functional-behaviour-assessment-tool/help/non-contingent-positive-attention" TargetMode="External"/><Relationship Id="rId22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27" Type="http://schemas.openxmlformats.org/officeDocument/2006/relationships/hyperlink" Target="https://autismhub.education.qld.gov.au/resources/functional-behaviour-assessment-tool/help/environmental-audit" TargetMode="External"/><Relationship Id="rId30" Type="http://schemas.openxmlformats.org/officeDocument/2006/relationships/hyperlink" Target="https://autismhub.education.qld.gov.au/resources/functional-behaviour-assessment-tool/help/time-delay" TargetMode="External"/><Relationship Id="rId35" Type="http://schemas.openxmlformats.org/officeDocument/2006/relationships/hyperlink" Target="https://autismhub.education.qld.gov.au/resources/functional-behaviour-assessment-tool/help/modelling" TargetMode="External"/><Relationship Id="rId43" Type="http://schemas.openxmlformats.org/officeDocument/2006/relationships/hyperlink" Target="https://autismhub.education.qld.gov.au/resources/functional-behaviour-assessment-tool/help/social-skills-training" TargetMode="External"/><Relationship Id="rId48" Type="http://schemas.openxmlformats.org/officeDocument/2006/relationships/hyperlink" Target="https://autismhub.education.qld.gov.au/resources/functional-behaviour-assessment-tool/help/reinforcement" TargetMode="External"/><Relationship Id="rId56" Type="http://schemas.openxmlformats.org/officeDocument/2006/relationships/hyperlink" Target="https://autismhub.education.qld.gov.au/resources/functional-behaviour-assessment-tool/help/behaviour-specific-praise" TargetMode="Externa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mystery-motivators" TargetMode="Externa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peer-mediated-intervention" TargetMode="External"/><Relationship Id="rId17" Type="http://schemas.openxmlformats.org/officeDocument/2006/relationships/hyperlink" Target="https://autismhub.education.qld.gov.au/resources/functional-behaviour-assessment-tool/help/task-sequence" TargetMode="External"/><Relationship Id="rId25" Type="http://schemas.openxmlformats.org/officeDocument/2006/relationships/hyperlink" Target="https://autismhub.education.qld.gov.au/resources/functional-behaviour-assessment-tool/help/choice-making" TargetMode="External"/><Relationship Id="rId33" Type="http://schemas.openxmlformats.org/officeDocument/2006/relationships/hyperlink" Target="https://autismhub.education.qld.gov.au/resources/functional-behaviour-assessment-tool/help/reduced-task-demands" TargetMode="External"/><Relationship Id="rId38" Type="http://schemas.openxmlformats.org/officeDocument/2006/relationships/hyperlink" Target="https://autismhub.education.qld.gov.au/resources/functional-behaviour-assessment-tool/help/naturalistic-intervention" TargetMode="External"/><Relationship Id="rId46" Type="http://schemas.openxmlformats.org/officeDocument/2006/relationships/hyperlink" Target="https://autismhub.education.qld.gov.au/resources/functional-behaviour-assessment-tool/help/training-diversely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s://autismhub.education.qld.gov.au/resources/functional-behaviour-assessment-tool/help/adult-time" TargetMode="External"/><Relationship Id="rId41" Type="http://schemas.openxmlformats.org/officeDocument/2006/relationships/hyperlink" Target="https://autismhub.education.qld.gov.au/resources/functional-behaviour-assessment-tool/help/discrete-trial-training" TargetMode="External"/><Relationship Id="rId54" Type="http://schemas.openxmlformats.org/officeDocument/2006/relationships/hyperlink" Target="https://autismhub.education.qld.gov.au/resources/functional-behaviour-assessment-tool/help/sit-and-wat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prompting" TargetMode="External"/><Relationship Id="rId23" Type="http://schemas.openxmlformats.org/officeDocument/2006/relationships/hyperlink" Target="https://autismhub.education.qld.gov.au/resources/functional-behaviour-assessment-tool/help/change-schedule-or-routine" TargetMode="External"/><Relationship Id="rId28" Type="http://schemas.openxmlformats.org/officeDocument/2006/relationships/hyperlink" Target="https://autismhub.education.qld.gov.au/resources/functional-behaviour-assessment-tool/help/pre-teaching" TargetMode="External"/><Relationship Id="rId36" Type="http://schemas.openxmlformats.org/officeDocument/2006/relationships/hyperlink" Target="https://autismhub.education.qld.gov.au/resources/functional-behaviour-assessment-tool/help/social-skills-training" TargetMode="External"/><Relationship Id="rId49" Type="http://schemas.openxmlformats.org/officeDocument/2006/relationships/hyperlink" Target="https://autismhub.education.qld.gov.au/resources/functional-behaviour-assessment-tool/help/non-contingent-reinforcemen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autismhub.education.qld.gov.au/resources/functional-behaviour-assessment-tool/help/cognitive-behaviour-therapy" TargetMode="External"/><Relationship Id="rId31" Type="http://schemas.openxmlformats.org/officeDocument/2006/relationships/hyperlink" Target="https://autismhub.education.qld.gov.au/resources/functional-behaviour-assessment-tool/help/scheduled-breaks" TargetMode="External"/><Relationship Id="rId44" Type="http://schemas.openxmlformats.org/officeDocument/2006/relationships/hyperlink" Target="https://autismhub.education.qld.gov.au/resources/functional-behaviour-assessment-tool/help/video-modelling" TargetMode="External"/><Relationship Id="rId52" Type="http://schemas.openxmlformats.org/officeDocument/2006/relationships/hyperlink" Target="https://autismhub.education.qld.gov.au/resources/functional-behaviour-assessment-tool/help/response-interruption-redirection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2020-10-09T06:01:16+00:00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2020-10-09T06:01:16+00:00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2020-10-09T06:01:02+00:00</PPSubmittedDate>
  </documentManagement>
</p:properties>
</file>

<file path=customXml/itemProps1.xml><?xml version="1.0" encoding="utf-8"?>
<ds:datastoreItem xmlns:ds="http://schemas.openxmlformats.org/officeDocument/2006/customXml" ds:itemID="{88D0199A-9524-4693-A931-86B7F65208A6}"/>
</file>

<file path=customXml/itemProps2.xml><?xml version="1.0" encoding="utf-8"?>
<ds:datastoreItem xmlns:ds="http://schemas.openxmlformats.org/officeDocument/2006/customXml" ds:itemID="{A15C769A-D339-4496-8507-C324C728D3F7}"/>
</file>

<file path=customXml/itemProps3.xml><?xml version="1.0" encoding="utf-8"?>
<ds:datastoreItem xmlns:ds="http://schemas.openxmlformats.org/officeDocument/2006/customXml" ds:itemID="{DFD4DC70-0351-4DAB-BFF8-7628968AB52F}"/>
</file>

<file path=customXml/itemProps4.xml><?xml version="1.0" encoding="utf-8"?>
<ds:datastoreItem xmlns:ds="http://schemas.openxmlformats.org/officeDocument/2006/customXml" ds:itemID="{1BEFFCA3-2826-4C2F-83F6-D41834AE0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Escapes or avoids social situation with adult</dc:title>
  <dc:subject/>
  <dc:creator>PHILLIPS, Grant</dc:creator>
  <cp:keywords/>
  <dc:description/>
  <cp:lastModifiedBy>PHILLIPS, Grant</cp:lastModifiedBy>
  <cp:revision>2</cp:revision>
  <dcterms:created xsi:type="dcterms:W3CDTF">2020-10-09T05:56:00Z</dcterms:created>
  <dcterms:modified xsi:type="dcterms:W3CDTF">2020-10-09T05:56:00Z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